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BB" w:rsidRDefault="00357815" w:rsidP="00C257BB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Обоснование </w:t>
      </w:r>
      <w:r w:rsidR="003C24CC">
        <w:rPr>
          <w:b/>
          <w:sz w:val="24"/>
          <w:szCs w:val="28"/>
        </w:rPr>
        <w:t>н</w:t>
      </w:r>
      <w:r>
        <w:rPr>
          <w:b/>
          <w:sz w:val="24"/>
          <w:szCs w:val="28"/>
        </w:rPr>
        <w:t xml:space="preserve">ачальной (максимальной) цены </w:t>
      </w:r>
      <w:r w:rsidR="003C24CC">
        <w:rPr>
          <w:b/>
          <w:sz w:val="24"/>
          <w:szCs w:val="28"/>
        </w:rPr>
        <w:t>д</w:t>
      </w:r>
      <w:r w:rsidR="00B36553">
        <w:rPr>
          <w:b/>
          <w:sz w:val="24"/>
          <w:szCs w:val="28"/>
        </w:rPr>
        <w:t>оговора</w:t>
      </w:r>
    </w:p>
    <w:p w:rsidR="003C24CC" w:rsidRDefault="003C24CC" w:rsidP="00C257BB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b/>
          <w:sz w:val="24"/>
          <w:szCs w:val="28"/>
        </w:rPr>
      </w:pPr>
    </w:p>
    <w:p w:rsidR="00C257BB" w:rsidRDefault="003C24CC" w:rsidP="004B31A3">
      <w:pPr>
        <w:widowControl w:val="0"/>
        <w:tabs>
          <w:tab w:val="left" w:pos="0"/>
        </w:tabs>
        <w:autoSpaceDE w:val="0"/>
        <w:autoSpaceDN w:val="0"/>
        <w:adjustRightInd w:val="0"/>
        <w:spacing w:after="120" w:line="360" w:lineRule="auto"/>
        <w:jc w:val="center"/>
        <w:rPr>
          <w:sz w:val="24"/>
          <w:szCs w:val="28"/>
        </w:rPr>
      </w:pPr>
      <w:r w:rsidRPr="003C24CC">
        <w:rPr>
          <w:sz w:val="24"/>
          <w:szCs w:val="28"/>
        </w:rPr>
        <w:t xml:space="preserve">Выполнение работ по устройству инженерно-технических средств охраны объектов ТЭК </w:t>
      </w:r>
      <w:proofErr w:type="spellStart"/>
      <w:r w:rsidRPr="003C24CC">
        <w:rPr>
          <w:sz w:val="24"/>
          <w:szCs w:val="28"/>
        </w:rPr>
        <w:t>Белебеевского</w:t>
      </w:r>
      <w:proofErr w:type="spellEnd"/>
      <w:r w:rsidRPr="003C24CC">
        <w:rPr>
          <w:sz w:val="24"/>
          <w:szCs w:val="28"/>
        </w:rPr>
        <w:t xml:space="preserve"> района Республики Башкортостан – отопительная котельная ООО «Теплоэнерго»</w:t>
      </w:r>
    </w:p>
    <w:p w:rsidR="003C24CC" w:rsidRPr="0069709B" w:rsidRDefault="003C24CC" w:rsidP="00536813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b/>
          <w:sz w:val="22"/>
          <w:szCs w:val="24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972"/>
        <w:gridCol w:w="7342"/>
      </w:tblGrid>
      <w:tr w:rsidR="00C257BB" w:rsidRPr="003C24CC" w:rsidTr="003C24CC">
        <w:trPr>
          <w:trHeight w:val="851"/>
        </w:trPr>
        <w:tc>
          <w:tcPr>
            <w:tcW w:w="2972" w:type="dxa"/>
            <w:vAlign w:val="center"/>
          </w:tcPr>
          <w:p w:rsidR="00BB0F97" w:rsidRPr="003C24CC" w:rsidRDefault="00C257BB" w:rsidP="00BB0F9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4CC">
              <w:rPr>
                <w:b/>
                <w:sz w:val="24"/>
                <w:szCs w:val="24"/>
              </w:rPr>
              <w:t>Используемый метод определения НМЦ</w:t>
            </w:r>
            <w:r w:rsidR="00BB0F97" w:rsidRPr="003C24CC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7342" w:type="dxa"/>
            <w:vAlign w:val="center"/>
          </w:tcPr>
          <w:p w:rsidR="00C257BB" w:rsidRPr="003C24CC" w:rsidRDefault="00C257BB" w:rsidP="00C257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4CC">
              <w:rPr>
                <w:b/>
                <w:sz w:val="24"/>
                <w:szCs w:val="24"/>
              </w:rPr>
              <w:t>Проектно-сметный метод</w:t>
            </w:r>
          </w:p>
        </w:tc>
      </w:tr>
      <w:tr w:rsidR="00C257BB" w:rsidRPr="003C24CC" w:rsidTr="003C24CC">
        <w:trPr>
          <w:trHeight w:val="1132"/>
        </w:trPr>
        <w:tc>
          <w:tcPr>
            <w:tcW w:w="2972" w:type="dxa"/>
            <w:vAlign w:val="center"/>
          </w:tcPr>
          <w:p w:rsidR="00C257BB" w:rsidRPr="003C24CC" w:rsidRDefault="00C257BB" w:rsidP="00C257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24CC">
              <w:rPr>
                <w:sz w:val="24"/>
                <w:szCs w:val="24"/>
              </w:rPr>
              <w:t>Обо</w:t>
            </w:r>
            <w:r w:rsidR="00BB0F97" w:rsidRPr="003C24CC">
              <w:rPr>
                <w:sz w:val="24"/>
                <w:szCs w:val="24"/>
              </w:rPr>
              <w:t>снование метода определения НМЦД</w:t>
            </w:r>
          </w:p>
        </w:tc>
        <w:tc>
          <w:tcPr>
            <w:tcW w:w="7342" w:type="dxa"/>
            <w:vAlign w:val="center"/>
          </w:tcPr>
          <w:p w:rsidR="00C257BB" w:rsidRPr="003C24CC" w:rsidRDefault="00C257BB" w:rsidP="003C24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24CC">
              <w:rPr>
                <w:sz w:val="24"/>
                <w:szCs w:val="24"/>
              </w:rPr>
              <w:t xml:space="preserve">Определение начальной (максимальной) цены </w:t>
            </w:r>
            <w:r w:rsidR="00B36553" w:rsidRPr="003C24CC">
              <w:rPr>
                <w:sz w:val="24"/>
                <w:szCs w:val="24"/>
              </w:rPr>
              <w:t>договора</w:t>
            </w:r>
            <w:r w:rsidR="00BB0F97" w:rsidRPr="003C24CC">
              <w:rPr>
                <w:sz w:val="24"/>
                <w:szCs w:val="24"/>
              </w:rPr>
              <w:t xml:space="preserve">, </w:t>
            </w:r>
            <w:r w:rsidRPr="003C24CC">
              <w:rPr>
                <w:sz w:val="24"/>
                <w:szCs w:val="24"/>
              </w:rPr>
              <w:t>заключаемого</w:t>
            </w:r>
            <w:r w:rsidR="00952719" w:rsidRPr="003C24CC">
              <w:rPr>
                <w:sz w:val="24"/>
                <w:szCs w:val="24"/>
              </w:rPr>
              <w:t xml:space="preserve"> по результатам конкурентной закупки с подрядчиком (</w:t>
            </w:r>
            <w:r w:rsidRPr="003C24CC">
              <w:rPr>
                <w:sz w:val="24"/>
                <w:szCs w:val="24"/>
              </w:rPr>
              <w:t xml:space="preserve">исполнителем), на основании </w:t>
            </w:r>
            <w:r w:rsidR="002F32CE" w:rsidRPr="003C24CC">
              <w:rPr>
                <w:sz w:val="24"/>
                <w:szCs w:val="24"/>
              </w:rPr>
              <w:t>сметного расчета</w:t>
            </w:r>
            <w:r w:rsidR="003C24CC" w:rsidRPr="003C24CC">
              <w:rPr>
                <w:sz w:val="24"/>
                <w:szCs w:val="24"/>
              </w:rPr>
              <w:t xml:space="preserve"> </w:t>
            </w:r>
            <w:r w:rsidR="003C24CC">
              <w:rPr>
                <w:sz w:val="24"/>
                <w:szCs w:val="24"/>
              </w:rPr>
              <w:t xml:space="preserve">                                                     </w:t>
            </w:r>
            <w:proofErr w:type="gramStart"/>
            <w:r w:rsidR="003C24CC">
              <w:rPr>
                <w:sz w:val="24"/>
                <w:szCs w:val="24"/>
              </w:rPr>
              <w:t xml:space="preserve">   </w:t>
            </w:r>
            <w:r w:rsidR="003C24CC" w:rsidRPr="003C24CC">
              <w:rPr>
                <w:sz w:val="24"/>
                <w:szCs w:val="24"/>
              </w:rPr>
              <w:t>(</w:t>
            </w:r>
            <w:proofErr w:type="gramEnd"/>
            <w:r w:rsidR="003C24CC" w:rsidRPr="003C24CC">
              <w:rPr>
                <w:sz w:val="24"/>
                <w:szCs w:val="24"/>
              </w:rPr>
              <w:t>том 3.4 11-10-2022/15-СМ)</w:t>
            </w:r>
          </w:p>
        </w:tc>
      </w:tr>
      <w:tr w:rsidR="00C257BB" w:rsidRPr="003C24CC" w:rsidTr="003C24CC">
        <w:trPr>
          <w:trHeight w:val="681"/>
        </w:trPr>
        <w:tc>
          <w:tcPr>
            <w:tcW w:w="2972" w:type="dxa"/>
            <w:vAlign w:val="center"/>
          </w:tcPr>
          <w:p w:rsidR="00C257BB" w:rsidRPr="003C24CC" w:rsidRDefault="00BB0F97" w:rsidP="00C257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4CC">
              <w:rPr>
                <w:b/>
                <w:sz w:val="24"/>
                <w:szCs w:val="24"/>
              </w:rPr>
              <w:t>Расчет НМЦД</w:t>
            </w:r>
          </w:p>
        </w:tc>
        <w:tc>
          <w:tcPr>
            <w:tcW w:w="7342" w:type="dxa"/>
            <w:vAlign w:val="center"/>
          </w:tcPr>
          <w:p w:rsidR="00C257BB" w:rsidRPr="003C24CC" w:rsidRDefault="00C257BB" w:rsidP="003C24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4CC">
              <w:rPr>
                <w:b/>
                <w:sz w:val="24"/>
                <w:szCs w:val="24"/>
              </w:rPr>
              <w:t xml:space="preserve">Сметная стоимость </w:t>
            </w:r>
            <w:r w:rsidR="00836A41" w:rsidRPr="003C24CC">
              <w:rPr>
                <w:b/>
                <w:sz w:val="24"/>
                <w:szCs w:val="24"/>
              </w:rPr>
              <w:t xml:space="preserve">составляет </w:t>
            </w:r>
            <w:r w:rsidR="003C24CC" w:rsidRPr="003C24CC">
              <w:rPr>
                <w:b/>
                <w:sz w:val="24"/>
                <w:szCs w:val="24"/>
              </w:rPr>
              <w:t>16 763 670</w:t>
            </w:r>
            <w:r w:rsidR="00836A41" w:rsidRPr="003C24CC">
              <w:rPr>
                <w:b/>
                <w:sz w:val="24"/>
                <w:szCs w:val="24"/>
              </w:rPr>
              <w:t xml:space="preserve"> </w:t>
            </w:r>
            <w:r w:rsidR="001A4F90" w:rsidRPr="003C24CC">
              <w:rPr>
                <w:b/>
                <w:sz w:val="24"/>
                <w:szCs w:val="24"/>
              </w:rPr>
              <w:t>руб.</w:t>
            </w:r>
          </w:p>
        </w:tc>
      </w:tr>
    </w:tbl>
    <w:p w:rsidR="00C257BB" w:rsidRPr="00C257BB" w:rsidRDefault="00C257BB" w:rsidP="00C257BB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4"/>
          <w:szCs w:val="28"/>
        </w:rPr>
      </w:pPr>
      <w:bookmarkStart w:id="0" w:name="_GoBack"/>
      <w:bookmarkEnd w:id="0"/>
    </w:p>
    <w:sectPr w:rsidR="00C257BB" w:rsidRPr="00C257BB" w:rsidSect="009531A8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7BB"/>
    <w:rsid w:val="00070FA7"/>
    <w:rsid w:val="000D0E6F"/>
    <w:rsid w:val="00101EB3"/>
    <w:rsid w:val="00147AAE"/>
    <w:rsid w:val="00190B38"/>
    <w:rsid w:val="001A4F90"/>
    <w:rsid w:val="001E5FDA"/>
    <w:rsid w:val="00250885"/>
    <w:rsid w:val="002B3E01"/>
    <w:rsid w:val="002F32CE"/>
    <w:rsid w:val="003040C7"/>
    <w:rsid w:val="00357815"/>
    <w:rsid w:val="00364CAB"/>
    <w:rsid w:val="00397B21"/>
    <w:rsid w:val="003C24CC"/>
    <w:rsid w:val="003E5F20"/>
    <w:rsid w:val="00412E59"/>
    <w:rsid w:val="004171F5"/>
    <w:rsid w:val="004A5BAD"/>
    <w:rsid w:val="004B31A3"/>
    <w:rsid w:val="004F26BD"/>
    <w:rsid w:val="00501C65"/>
    <w:rsid w:val="00520035"/>
    <w:rsid w:val="00536813"/>
    <w:rsid w:val="0054637E"/>
    <w:rsid w:val="005737CB"/>
    <w:rsid w:val="00586F39"/>
    <w:rsid w:val="005F3035"/>
    <w:rsid w:val="0060266F"/>
    <w:rsid w:val="006267D1"/>
    <w:rsid w:val="00664EE0"/>
    <w:rsid w:val="00687963"/>
    <w:rsid w:val="0069709B"/>
    <w:rsid w:val="007A3E2C"/>
    <w:rsid w:val="007A54C5"/>
    <w:rsid w:val="007F7718"/>
    <w:rsid w:val="00816132"/>
    <w:rsid w:val="00827C4B"/>
    <w:rsid w:val="00836A41"/>
    <w:rsid w:val="008E60C8"/>
    <w:rsid w:val="009324CC"/>
    <w:rsid w:val="00952719"/>
    <w:rsid w:val="009531A8"/>
    <w:rsid w:val="009858AC"/>
    <w:rsid w:val="009D0A7C"/>
    <w:rsid w:val="009E16FC"/>
    <w:rsid w:val="00AC3C81"/>
    <w:rsid w:val="00B36553"/>
    <w:rsid w:val="00BB0F97"/>
    <w:rsid w:val="00BC22D9"/>
    <w:rsid w:val="00C257BB"/>
    <w:rsid w:val="00CD0A4A"/>
    <w:rsid w:val="00D37261"/>
    <w:rsid w:val="00D80E26"/>
    <w:rsid w:val="00D831CB"/>
    <w:rsid w:val="00DD4178"/>
    <w:rsid w:val="00DE228F"/>
    <w:rsid w:val="00DF23B1"/>
    <w:rsid w:val="00E1205B"/>
    <w:rsid w:val="00E1437D"/>
    <w:rsid w:val="00E7531F"/>
    <w:rsid w:val="00ED171B"/>
    <w:rsid w:val="00F00AD5"/>
    <w:rsid w:val="00F9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3B389-E287-4D0D-9C58-32BEA18C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7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57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57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Ирина</cp:lastModifiedBy>
  <cp:revision>3</cp:revision>
  <cp:lastPrinted>2019-07-17T04:57:00Z</cp:lastPrinted>
  <dcterms:created xsi:type="dcterms:W3CDTF">2024-12-27T06:08:00Z</dcterms:created>
  <dcterms:modified xsi:type="dcterms:W3CDTF">2024-12-27T06:09:00Z</dcterms:modified>
</cp:coreProperties>
</file>